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C2E" w:rsidRPr="00950C2E" w:rsidRDefault="00950C2E" w:rsidP="00950C2E">
      <w:pPr>
        <w:jc w:val="center"/>
        <w:rPr>
          <w:b/>
          <w:sz w:val="40"/>
        </w:rPr>
      </w:pPr>
      <w:r w:rsidRPr="00950C2E">
        <w:rPr>
          <w:b/>
          <w:sz w:val="40"/>
        </w:rPr>
        <w:t>NOVENA DE NAVIDAD EMAUS 2020</w:t>
      </w:r>
    </w:p>
    <w:p w:rsidR="00950C2E" w:rsidRPr="00950C2E" w:rsidRDefault="00950C2E" w:rsidP="00950C2E">
      <w:pPr>
        <w:jc w:val="center"/>
        <w:rPr>
          <w:b/>
          <w:sz w:val="32"/>
        </w:rPr>
      </w:pPr>
      <w:r w:rsidRPr="00950C2E">
        <w:rPr>
          <w:b/>
          <w:sz w:val="32"/>
        </w:rPr>
        <w:t>MARTES 15  DE DICIEMBRE</w:t>
      </w:r>
    </w:p>
    <w:p w:rsidR="00950C2E" w:rsidRPr="00950C2E" w:rsidRDefault="00950C2E" w:rsidP="00950C2E">
      <w:pPr>
        <w:spacing w:after="0" w:line="240" w:lineRule="auto"/>
        <w:rPr>
          <w:color w:val="2E74B5" w:themeColor="accent1" w:themeShade="BF"/>
          <w:sz w:val="24"/>
        </w:rPr>
      </w:pPr>
      <w:r w:rsidRPr="00950C2E">
        <w:rPr>
          <w:color w:val="2E74B5" w:themeColor="accent1" w:themeShade="BF"/>
          <w:sz w:val="24"/>
        </w:rPr>
        <w:t xml:space="preserve">GRUPO #1 </w:t>
      </w:r>
      <w:r>
        <w:rPr>
          <w:color w:val="2E74B5" w:themeColor="accent1" w:themeShade="BF"/>
          <w:sz w:val="24"/>
        </w:rPr>
        <w:t>HO</w:t>
      </w:r>
      <w:r w:rsidRPr="00950C2E">
        <w:rPr>
          <w:color w:val="2E74B5" w:themeColor="accent1" w:themeShade="BF"/>
          <w:sz w:val="24"/>
        </w:rPr>
        <w:t>M</w:t>
      </w:r>
      <w:r>
        <w:rPr>
          <w:color w:val="2E74B5" w:themeColor="accent1" w:themeShade="BF"/>
          <w:sz w:val="24"/>
        </w:rPr>
        <w:t>B</w:t>
      </w:r>
      <w:r w:rsidRPr="00950C2E">
        <w:rPr>
          <w:color w:val="2E74B5" w:themeColor="accent1" w:themeShade="BF"/>
          <w:sz w:val="24"/>
        </w:rPr>
        <w:t xml:space="preserve">RES </w:t>
      </w:r>
    </w:p>
    <w:p w:rsidR="00950C2E" w:rsidRPr="00DF75FD" w:rsidRDefault="00950C2E">
      <w:pPr>
        <w:rPr>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D96F7F" w:rsidRPr="00D96F7F" w:rsidTr="00D96F7F">
        <w:trPr>
          <w:tblCellSpacing w:w="15" w:type="dxa"/>
        </w:trPr>
        <w:tc>
          <w:tcPr>
            <w:tcW w:w="0" w:type="auto"/>
            <w:vAlign w:val="center"/>
            <w:hideMark/>
          </w:tcPr>
          <w:p w:rsidR="00950C2E" w:rsidRDefault="00201BB5" w:rsidP="00D96F7F">
            <w:pPr>
              <w:spacing w:after="0" w:line="240" w:lineRule="auto"/>
              <w:rPr>
                <w:rFonts w:ascii="Times New Roman" w:eastAsia="Times New Roman" w:hAnsi="Times New Roman" w:cs="Times New Roman"/>
                <w:noProof/>
                <w:color w:val="0000FF"/>
                <w:szCs w:val="24"/>
                <w:lang w:eastAsia="es-EC"/>
              </w:rPr>
            </w:pPr>
            <w:r>
              <w:br w:type="page"/>
            </w:r>
            <w:r w:rsidR="00D96F7F" w:rsidRPr="00D96F7F">
              <w:rPr>
                <w:rFonts w:ascii="Times New Roman" w:eastAsia="Times New Roman" w:hAnsi="Times New Roman" w:cs="Times New Roman"/>
                <w:szCs w:val="24"/>
                <w:lang w:eastAsia="es-EC"/>
              </w:rPr>
              <w:fldChar w:fldCharType="begin"/>
            </w:r>
            <w:r w:rsidR="00D96F7F" w:rsidRPr="00D96F7F">
              <w:rPr>
                <w:rFonts w:ascii="Times New Roman" w:eastAsia="Times New Roman" w:hAnsi="Times New Roman" w:cs="Times New Roman"/>
                <w:szCs w:val="24"/>
                <w:lang w:eastAsia="es-EC"/>
              </w:rPr>
              <w:instrText xml:space="preserve"> HYPERLINK "http://es.catholic.net/op/articulos/15488/cat/657/novena-de-navidad-dia-2-la-comprension-17-de-diciembre.html" </w:instrText>
            </w:r>
            <w:r w:rsidR="00D96F7F" w:rsidRPr="00D96F7F">
              <w:rPr>
                <w:rFonts w:ascii="Times New Roman" w:eastAsia="Times New Roman" w:hAnsi="Times New Roman" w:cs="Times New Roman"/>
                <w:szCs w:val="24"/>
                <w:lang w:eastAsia="es-EC"/>
              </w:rPr>
              <w:fldChar w:fldCharType="separate"/>
            </w:r>
          </w:p>
          <w:p w:rsidR="00D96F7F" w:rsidRPr="00D96F7F" w:rsidRDefault="00D96F7F" w:rsidP="00D96F7F">
            <w:pPr>
              <w:spacing w:after="0" w:line="240" w:lineRule="auto"/>
              <w:rPr>
                <w:rFonts w:ascii="Times New Roman" w:eastAsia="Times New Roman" w:hAnsi="Times New Roman" w:cs="Times New Roman"/>
                <w:szCs w:val="24"/>
                <w:lang w:eastAsia="es-EC"/>
              </w:rPr>
            </w:pPr>
            <w:r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8" name="Imagen 8" descr="http://imagenes.catholic.net/imagenes_db/93870a_1548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nes.catholic.net/imagenes_db/93870a_1548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5E13CB" w:rsidRPr="00DF75FD">
              <w:rPr>
                <w:rFonts w:ascii="Times New Roman" w:eastAsia="Times New Roman" w:hAnsi="Times New Roman" w:cs="Times New Roman"/>
                <w:szCs w:val="24"/>
                <w:lang w:eastAsia="es-EC"/>
              </w:rPr>
              <w:t xml:space="preserve">   </w:t>
            </w:r>
            <w:r w:rsidRPr="00DF75FD">
              <w:rPr>
                <w:rFonts w:ascii="Verdana" w:eastAsia="Times New Roman" w:hAnsi="Verdana" w:cs="Times New Roman"/>
                <w:color w:val="0000FF"/>
                <w:sz w:val="20"/>
                <w:szCs w:val="21"/>
                <w:u w:val="single"/>
                <w:lang w:eastAsia="es-EC"/>
              </w:rPr>
              <w:t>Novena de Navidad día 2:</w:t>
            </w:r>
            <w:r w:rsidR="00571EAD">
              <w:rPr>
                <w:rFonts w:ascii="Verdana" w:eastAsia="Times New Roman" w:hAnsi="Verdana" w:cs="Times New Roman"/>
                <w:color w:val="0000FF"/>
                <w:sz w:val="20"/>
                <w:szCs w:val="21"/>
                <w:u w:val="single"/>
                <w:lang w:eastAsia="es-EC"/>
              </w:rPr>
              <w:t xml:space="preserve"> La Comprensión </w:t>
            </w:r>
            <w:r w:rsidRPr="00DF75FD">
              <w:rPr>
                <w:rFonts w:ascii="Verdana" w:eastAsia="Times New Roman" w:hAnsi="Verdana" w:cs="Times New Roman"/>
                <w:color w:val="0000FF"/>
                <w:sz w:val="20"/>
                <w:szCs w:val="21"/>
                <w:u w:val="single"/>
                <w:lang w:eastAsia="es-EC"/>
              </w:rPr>
              <w:t xml:space="preserve"> </w:t>
            </w:r>
            <w:r w:rsidRPr="00D96F7F">
              <w:rPr>
                <w:rFonts w:ascii="Times New Roman" w:eastAsia="Times New Roman" w:hAnsi="Times New Roman" w:cs="Times New Roman"/>
                <w:szCs w:val="24"/>
                <w:lang w:eastAsia="es-EC"/>
              </w:rPr>
              <w:fldChar w:fldCharType="end"/>
            </w:r>
            <w:r w:rsidRPr="00D96F7F">
              <w:rPr>
                <w:rFonts w:ascii="Times New Roman" w:eastAsia="Times New Roman" w:hAnsi="Times New Roman" w:cs="Times New Roman"/>
                <w:szCs w:val="24"/>
                <w:lang w:eastAsia="es-EC"/>
              </w:rPr>
              <w:br/>
            </w:r>
            <w:r w:rsidRPr="00D96F7F">
              <w:rPr>
                <w:rFonts w:ascii="Verdana" w:eastAsia="Times New Roman" w:hAnsi="Verdana" w:cs="Times New Roman"/>
                <w:sz w:val="20"/>
                <w:szCs w:val="21"/>
                <w:lang w:eastAsia="es-EC"/>
              </w:rPr>
              <w:t>Si la NAVIDAD nos torna comprensivos es una excelente Navidad</w:t>
            </w:r>
            <w:r w:rsidRPr="00D96F7F">
              <w:rPr>
                <w:rFonts w:ascii="Times New Roman" w:eastAsia="Times New Roman" w:hAnsi="Times New Roman" w:cs="Times New Roman"/>
                <w:szCs w:val="24"/>
                <w:lang w:eastAsia="es-EC"/>
              </w:rPr>
              <w:br/>
              <w:t xml:space="preserve">  </w:t>
            </w:r>
          </w:p>
          <w:p w:rsidR="005E13CB" w:rsidRPr="00DF75FD" w:rsidRDefault="00D96F7F" w:rsidP="00571EAD">
            <w:pPr>
              <w:pStyle w:val="NormalWeb"/>
              <w:rPr>
                <w:rFonts w:ascii="Verdana" w:hAnsi="Verdana"/>
                <w:color w:val="36383D"/>
                <w:sz w:val="22"/>
              </w:rPr>
            </w:pPr>
            <w:r w:rsidRPr="00D96F7F">
              <w:rPr>
                <w:rFonts w:ascii="Verdana" w:hAnsi="Verdana"/>
                <w:color w:val="36383D"/>
                <w:sz w:val="22"/>
              </w:rPr>
              <w:t> </w:t>
            </w:r>
            <w:r w:rsidR="005E13CB" w:rsidRPr="00DF75FD">
              <w:rPr>
                <w:rFonts w:ascii="Verdana" w:hAnsi="Verdana"/>
                <w:b/>
                <w:bCs/>
                <w:color w:val="36383D"/>
                <w:sz w:val="22"/>
              </w:rPr>
              <w:t>1.- Oración para comenzar</w:t>
            </w:r>
            <w:r w:rsidR="005E13CB" w:rsidRPr="00DF75FD">
              <w:rPr>
                <w:rFonts w:ascii="Verdana" w:hAnsi="Verdana"/>
                <w:color w:val="36383D"/>
                <w:sz w:val="22"/>
              </w:rPr>
              <w:br/>
            </w:r>
            <w:r w:rsidR="005E13CB" w:rsidRPr="00DF75FD">
              <w:rPr>
                <w:rFonts w:ascii="Verdana" w:hAnsi="Verdana"/>
                <w:color w:val="36383D"/>
                <w:sz w:val="22"/>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i/>
                <w:iCs/>
                <w:color w:val="36383D"/>
                <w:sz w:val="22"/>
              </w:rPr>
              <w:t>Padre</w:t>
            </w:r>
            <w:r w:rsidR="00DF75FD">
              <w:rPr>
                <w:rFonts w:ascii="Verdana" w:hAnsi="Verdana"/>
                <w:i/>
                <w:iCs/>
                <w:color w:val="36383D"/>
                <w:sz w:val="22"/>
              </w:rPr>
              <w:t xml:space="preserve"> </w:t>
            </w:r>
            <w:r w:rsidR="005E13CB" w:rsidRPr="00DF75FD">
              <w:rPr>
                <w:rFonts w:ascii="Verdana" w:hAnsi="Verdana"/>
                <w:i/>
                <w:iCs/>
                <w:color w:val="36383D"/>
                <w:sz w:val="22"/>
              </w:rPr>
              <w:t>Nuestro...</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2.- Oración para la familia</w:t>
            </w:r>
            <w:r w:rsidR="005E13CB" w:rsidRPr="00DF75FD">
              <w:rPr>
                <w:rFonts w:ascii="Verdana" w:hAnsi="Verdana"/>
                <w:color w:val="36383D"/>
                <w:sz w:val="22"/>
              </w:rPr>
              <w:br/>
            </w:r>
            <w:r w:rsidR="005E13CB" w:rsidRPr="00DF75FD">
              <w:rPr>
                <w:rFonts w:ascii="Verdana" w:hAnsi="Verdana"/>
                <w:color w:val="36383D"/>
                <w:sz w:val="22"/>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5E13CB" w:rsidRPr="00DF75FD">
              <w:rPr>
                <w:rFonts w:ascii="Verdana" w:hAnsi="Verdana"/>
                <w:color w:val="36383D"/>
                <w:sz w:val="22"/>
              </w:rPr>
              <w:t>estas</w:t>
            </w:r>
            <w:proofErr w:type="spellEnd"/>
            <w:r w:rsidR="005E13CB" w:rsidRPr="00DF75FD">
              <w:rPr>
                <w:rFonts w:ascii="Verdana" w:hAnsi="Verdana"/>
                <w:color w:val="36383D"/>
                <w:sz w:val="22"/>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3.- Oración a la Virgen</w:t>
            </w:r>
            <w:r w:rsidR="005E13CB" w:rsidRPr="00DF75FD">
              <w:rPr>
                <w:rFonts w:ascii="Verdana" w:hAnsi="Verdana"/>
                <w:color w:val="36383D"/>
                <w:sz w:val="22"/>
              </w:rPr>
              <w:br/>
            </w:r>
            <w:r w:rsidR="005E13CB" w:rsidRPr="00DF75FD">
              <w:rPr>
                <w:rFonts w:ascii="Verdana" w:hAnsi="Verdana"/>
                <w:color w:val="36383D"/>
                <w:sz w:val="22"/>
              </w:rPr>
              <w:br/>
              <w:t xml:space="preserve">Soberana María, te pedimos por todas las familias de nuestro país; haz que cada hogar de nuestra patria y del mundo sea fuente de comprensión, de ternura, de verdadera vida familiar. Que estas fiestas de Navidad, que nos reúnen alrededor del pesebre donde nació tu </w:t>
            </w:r>
            <w:r w:rsidR="005E13CB" w:rsidRPr="00DF75FD">
              <w:rPr>
                <w:rFonts w:ascii="Verdana" w:hAnsi="Verdana"/>
                <w:color w:val="36383D"/>
                <w:sz w:val="22"/>
              </w:rPr>
              <w:lastRenderedPageBreak/>
              <w:t>Hijo, nos unan también en el amor, nos hagan olvidar las ofensas y nos den sencillez para reconocer los errores que hayamos cometido.</w:t>
            </w:r>
            <w:r w:rsidR="005E13CB" w:rsidRPr="00DF75FD">
              <w:rPr>
                <w:rFonts w:ascii="Verdana" w:hAnsi="Verdana"/>
                <w:color w:val="36383D"/>
                <w:sz w:val="22"/>
              </w:rPr>
              <w:br/>
            </w:r>
            <w:r w:rsidR="005E13CB" w:rsidRPr="00DF75FD">
              <w:rPr>
                <w:rFonts w:ascii="Verdana" w:hAnsi="Verdana"/>
                <w:color w:val="36383D"/>
                <w:sz w:val="22"/>
              </w:rPr>
              <w:br/>
              <w:t>Madre de Dios y Madre Nuestra, intercede por nosotros. Amén.</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4.- Oración a San José</w:t>
            </w:r>
            <w:r w:rsidR="005E13CB" w:rsidRPr="00DF75FD">
              <w:rPr>
                <w:rFonts w:ascii="Verdana" w:hAnsi="Verdana"/>
                <w:color w:val="36383D"/>
                <w:sz w:val="22"/>
              </w:rPr>
              <w:br/>
            </w:r>
            <w:r w:rsidR="005E13CB" w:rsidRPr="00DF75FD">
              <w:rPr>
                <w:rFonts w:ascii="Verdana" w:hAnsi="Verdana"/>
                <w:color w:val="36383D"/>
                <w:sz w:val="22"/>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i/>
                <w:iCs/>
                <w:color w:val="36383D"/>
                <w:sz w:val="22"/>
              </w:rPr>
              <w:t>Padre Nuestro...</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5.-Meditación del día</w:t>
            </w:r>
            <w:r w:rsidR="005E13CB" w:rsidRPr="00DF75FD">
              <w:rPr>
                <w:rFonts w:ascii="Verdana" w:hAnsi="Verdana"/>
                <w:color w:val="36383D"/>
                <w:sz w:val="22"/>
              </w:rPr>
              <w:br/>
            </w:r>
            <w:r w:rsidR="005E13CB" w:rsidRPr="00DF75FD">
              <w:rPr>
                <w:rFonts w:ascii="Verdana" w:hAnsi="Verdana"/>
                <w:color w:val="36383D"/>
                <w:sz w:val="22"/>
              </w:rPr>
              <w:br/>
              <w:t xml:space="preserve">Segundo día dedicado a la </w:t>
            </w:r>
            <w:r w:rsidR="005E13CB" w:rsidRPr="00DF75FD">
              <w:rPr>
                <w:rFonts w:ascii="Verdana" w:hAnsi="Verdana"/>
                <w:b/>
                <w:bCs/>
                <w:color w:val="36383D"/>
                <w:sz w:val="22"/>
              </w:rPr>
              <w:t>COMPRENSIÓN</w:t>
            </w:r>
            <w:r w:rsidR="005E13CB" w:rsidRPr="00DF75FD">
              <w:rPr>
                <w:rFonts w:ascii="Verdana" w:hAnsi="Verdana"/>
                <w:color w:val="36383D"/>
                <w:sz w:val="22"/>
              </w:rPr>
              <w:t>.</w:t>
            </w:r>
            <w:r w:rsidR="005E13CB" w:rsidRPr="00DF75FD">
              <w:rPr>
                <w:rFonts w:ascii="Verdana" w:hAnsi="Verdana"/>
                <w:color w:val="36383D"/>
                <w:sz w:val="22"/>
              </w:rPr>
              <w:br/>
            </w:r>
            <w:r w:rsidR="005E13CB" w:rsidRPr="00DF75FD">
              <w:rPr>
                <w:rFonts w:ascii="Verdana" w:hAnsi="Verdana"/>
                <w:color w:val="36383D"/>
                <w:sz w:val="22"/>
              </w:rPr>
              <w:br/>
              <w:t>Comprensión es una nota distintiva de todo verdadero amor.</w:t>
            </w:r>
            <w:r w:rsidR="005E13CB" w:rsidRPr="00DF75FD">
              <w:rPr>
                <w:rFonts w:ascii="Verdana" w:hAnsi="Verdana"/>
                <w:color w:val="36383D"/>
                <w:sz w:val="22"/>
              </w:rPr>
              <w:br/>
            </w:r>
            <w:r w:rsidR="005E13CB" w:rsidRPr="00DF75FD">
              <w:rPr>
                <w:rFonts w:ascii="Verdana" w:hAnsi="Verdana"/>
                <w:color w:val="36383D"/>
                <w:sz w:val="22"/>
              </w:rPr>
              <w:br/>
              <w:t>Podemos decir que la encarnación de un Dios que se hace hombre puede leerse en clave de ese gran valor llamado comprensión. Es un Dios que se pone en nuestro lugar, que rompe las distancias y comparte nuestros afanes y nuestras alegrías. Es gracias a ese amor comprensivo de un Dios padre que somos hijos de Dios y hermanos entre nosotros. Dios, como afirma San Juan nos muestra la grandeza de su amor y nos llama a vivir como hijos suyos. Leer la primera carta de Juan 3, 1 – 10. Si de verdad actuamos como hijos de Dios no imitamos a Caín si no que “damos la vida por los hermanos” (3, 16).</w:t>
            </w:r>
            <w:r w:rsidR="005E13CB" w:rsidRPr="00DF75FD">
              <w:rPr>
                <w:rFonts w:ascii="Verdana" w:hAnsi="Verdana"/>
                <w:color w:val="36383D"/>
                <w:sz w:val="22"/>
              </w:rPr>
              <w:br/>
            </w:r>
            <w:r w:rsidR="005E13CB" w:rsidRPr="00DF75FD">
              <w:rPr>
                <w:rFonts w:ascii="Verdana" w:hAnsi="Verdana"/>
                <w:color w:val="36383D"/>
                <w:sz w:val="22"/>
              </w:rPr>
              <w:br/>
              <w:t>Con un amor comprensivo somos capaces de ver las razones de los demás y ser tolerantes con sus fallas.</w:t>
            </w:r>
            <w:r w:rsidR="005E13CB" w:rsidRPr="00DF75FD">
              <w:rPr>
                <w:rFonts w:ascii="Verdana" w:hAnsi="Verdana"/>
                <w:color w:val="36383D"/>
                <w:sz w:val="22"/>
              </w:rPr>
              <w:br/>
            </w:r>
            <w:r w:rsidR="005E13CB" w:rsidRPr="00DF75FD">
              <w:rPr>
                <w:rFonts w:ascii="Verdana" w:hAnsi="Verdana"/>
                <w:color w:val="36383D"/>
                <w:sz w:val="22"/>
              </w:rPr>
              <w:br/>
              <w:t>Si la NAVIDAD nos torna comprensivos es una excelente Navidad.</w:t>
            </w:r>
            <w:r w:rsidR="005E13CB" w:rsidRPr="00DF75FD">
              <w:rPr>
                <w:rFonts w:ascii="Verdana" w:hAnsi="Verdana"/>
                <w:color w:val="36383D"/>
                <w:sz w:val="22"/>
              </w:rPr>
              <w:br/>
            </w:r>
            <w:r w:rsidR="005E13CB" w:rsidRPr="00DF75FD">
              <w:rPr>
                <w:rFonts w:ascii="Verdana" w:hAnsi="Verdana"/>
                <w:color w:val="36383D"/>
                <w:sz w:val="22"/>
              </w:rPr>
              <w:br/>
              <w:t>Feliz Navidad es aprender a ponernos en el lugar de los demás.</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6.- Oración al niño Dios</w:t>
            </w:r>
            <w:r w:rsidR="005E13CB" w:rsidRPr="00DF75FD">
              <w:rPr>
                <w:rFonts w:ascii="Verdana" w:hAnsi="Verdana"/>
                <w:color w:val="36383D"/>
                <w:sz w:val="22"/>
              </w:rPr>
              <w:br/>
            </w:r>
            <w:r w:rsidR="005E13CB" w:rsidRPr="00DF75FD">
              <w:rPr>
                <w:rFonts w:ascii="Verdana" w:hAnsi="Verdana"/>
                <w:color w:val="36383D"/>
                <w:sz w:val="22"/>
              </w:rPr>
              <w:br/>
              <w:t>Señor, Navidad es el recuerdo de tu nacimiento entre nosotros, es la presencia de tu amor en nuestra familia y en nuestra sociedad. Navidad es certeza de que el Dios del cielo y de la tierra es nuestro padre, que tú, Divino Niño, eres nuestro hermano.</w:t>
            </w:r>
            <w:r w:rsidR="005E13CB" w:rsidRPr="00DF75FD">
              <w:rPr>
                <w:rFonts w:ascii="Verdana" w:hAnsi="Verdana"/>
                <w:color w:val="36383D"/>
                <w:sz w:val="22"/>
              </w:rPr>
              <w:br/>
            </w:r>
            <w:r w:rsidR="005E13CB" w:rsidRPr="00DF75FD">
              <w:rPr>
                <w:rFonts w:ascii="Verdana" w:hAnsi="Verdana"/>
                <w:color w:val="36383D"/>
                <w:sz w:val="22"/>
              </w:rPr>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i/>
                <w:iCs/>
                <w:color w:val="36383D"/>
                <w:sz w:val="22"/>
              </w:rPr>
              <w:t>Gloria al Padre....</w:t>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color w:val="36383D"/>
                <w:sz w:val="22"/>
              </w:rPr>
              <w:br/>
            </w:r>
            <w:r w:rsidR="005E13CB" w:rsidRPr="00DF75FD">
              <w:rPr>
                <w:rFonts w:ascii="Verdana" w:hAnsi="Verdana"/>
                <w:b/>
                <w:bCs/>
                <w:color w:val="36383D"/>
                <w:sz w:val="22"/>
              </w:rPr>
              <w:t>7.- Gozos</w:t>
            </w:r>
          </w:p>
          <w:p w:rsidR="005E13CB" w:rsidRPr="00DF75FD" w:rsidRDefault="005E13CB" w:rsidP="005E13CB">
            <w:pPr>
              <w:pStyle w:val="Prrafodelista"/>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DF75FD">
              <w:rPr>
                <w:rFonts w:ascii="Verdana" w:eastAsia="Times New Roman" w:hAnsi="Verdana" w:cs="Times New Roman"/>
                <w:color w:val="36383D"/>
                <w:szCs w:val="24"/>
                <w:lang w:eastAsia="es-EC"/>
              </w:rPr>
              <w:lastRenderedPageBreak/>
              <w:t>Oh sapiencia suma del Dios soberano que a nivel de un niño te hayas rebajado. Oh Divino Infante ven para enseñarnos la prudencia que hace verdaderos sabios.</w:t>
            </w:r>
            <w:r w:rsidRPr="00DF75FD">
              <w:rPr>
                <w:rFonts w:ascii="Verdana" w:eastAsia="Times New Roman" w:hAnsi="Verdana" w:cs="Times New Roman"/>
                <w:color w:val="36383D"/>
                <w:szCs w:val="24"/>
                <w:lang w:eastAsia="es-EC"/>
              </w:rPr>
              <w:br/>
            </w:r>
            <w:r w:rsidRPr="00DF75FD">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DF75FD">
              <w:rPr>
                <w:rFonts w:ascii="Verdana" w:eastAsia="Times New Roman" w:hAnsi="Verdana" w:cs="Times New Roman"/>
                <w:color w:val="36383D"/>
                <w:szCs w:val="24"/>
                <w:lang w:eastAsia="es-EC"/>
              </w:rPr>
              <w:br/>
            </w:r>
            <w:r w:rsidRPr="00DF75FD">
              <w:rPr>
                <w:rFonts w:ascii="Verdana" w:eastAsia="Times New Roman" w:hAnsi="Verdana" w:cs="Times New Roman"/>
                <w:color w:val="36383D"/>
                <w:szCs w:val="24"/>
                <w:lang w:eastAsia="es-EC"/>
              </w:rPr>
              <w:br/>
              <w:t> </w:t>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Niño del pesebre nuestro Dios y Hermano, tú sabes y entiendes del dolor humano; que cuando suframos dolores y angustias siempre recordemos que nos has salvado.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t> </w:t>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Oh lumbre de oriente sol de eternos rayos que entre las tinieblas tú esplendor veamos, Niño tan precioso, dicha del cristiano, luzca la sonrisa de tus dulces labios.</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t> </w:t>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Rey de las naciones Emmanuel preclaro de Israel anhelo pastor del rebaño. Niño que apacientas con suave cayado, ya la oveja arisca ya el cordero manso.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007A194C" w:rsidRPr="00DF75FD">
              <w:rPr>
                <w:rFonts w:ascii="Verdana" w:eastAsia="Times New Roman" w:hAnsi="Verdana" w:cs="Times New Roman"/>
                <w:color w:val="36383D"/>
                <w:szCs w:val="24"/>
                <w:lang w:eastAsia="es-EC"/>
              </w:rPr>
              <w:br/>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Ábrase los cielos y llueva de lo alto bienhechor rocío, como riego santo. Ven hermoso niño ven Dios humanado luce hermosa estrella, brota flor del campo.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007A194C" w:rsidRPr="00DF75FD">
              <w:rPr>
                <w:rFonts w:ascii="Verdana" w:eastAsia="Times New Roman" w:hAnsi="Verdana" w:cs="Times New Roman"/>
                <w:color w:val="36383D"/>
                <w:szCs w:val="24"/>
                <w:lang w:eastAsia="es-EC"/>
              </w:rPr>
              <w:br/>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Tú te hiciste Niño en una familia llena de ternura y calor humano. Vivan los hogares aquí congregados el gran compromiso del amor cristiano.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t> </w:t>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Del débil auxilio, del doliente amparo, consuelo del triste, luz de desterrado. Vida de mi vida, mi sueño adorado, mi constante amigo mi divino hermano.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t> </w:t>
            </w:r>
          </w:p>
          <w:p w:rsidR="005E13CB" w:rsidRP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Ven ante mis ojos de ti enamorados, bese ya tus plantas bese ya tus manos. Prosternado en tierra te tiendo los brazos y aún más que mis frases te dice mi llanto.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t> </w:t>
            </w:r>
          </w:p>
          <w:p w:rsidR="005E13CB" w:rsidRDefault="005E13CB" w:rsidP="005E13CB">
            <w:pPr>
              <w:numPr>
                <w:ilvl w:val="0"/>
                <w:numId w:val="2"/>
              </w:numPr>
              <w:spacing w:before="100" w:beforeAutospacing="1" w:after="100" w:afterAutospacing="1" w:line="240" w:lineRule="auto"/>
              <w:rPr>
                <w:rFonts w:ascii="Verdana" w:eastAsia="Times New Roman" w:hAnsi="Verdana" w:cs="Times New Roman"/>
                <w:color w:val="36383D"/>
                <w:szCs w:val="24"/>
                <w:lang w:eastAsia="es-EC"/>
              </w:rPr>
            </w:pPr>
            <w:r w:rsidRPr="005E13CB">
              <w:rPr>
                <w:rFonts w:ascii="Verdana" w:eastAsia="Times New Roman" w:hAnsi="Verdana" w:cs="Times New Roman"/>
                <w:color w:val="36383D"/>
                <w:szCs w:val="24"/>
                <w:lang w:eastAsia="es-EC"/>
              </w:rPr>
              <w:t>Haz de nuestra patria una gran familia; siembra en nuestro suelo tú amor y tú paz. Danos fe en la vida, danos esperanza y un sincero amor que nos una más.</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DF75FD">
              <w:rPr>
                <w:rFonts w:ascii="Verdana" w:eastAsia="Times New Roman" w:hAnsi="Verdana" w:cs="Times New Roman"/>
                <w:i/>
                <w:iCs/>
                <w:color w:val="36383D"/>
                <w:szCs w:val="24"/>
                <w:lang w:eastAsia="es-EC"/>
              </w:rPr>
              <w:t>Dulce Jesús mío mi niño adorado. ¡Ven a nuestras almas! ¡Ven no tardes tanto!</w:t>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r>
            <w:r w:rsidRPr="005E13CB">
              <w:rPr>
                <w:rFonts w:ascii="Verdana" w:eastAsia="Times New Roman" w:hAnsi="Verdana" w:cs="Times New Roman"/>
                <w:color w:val="36383D"/>
                <w:szCs w:val="24"/>
                <w:lang w:eastAsia="es-EC"/>
              </w:rPr>
              <w:br/>
              <w:t>Ven Salvador nuestro por quien suspiramos ven a nuestras almas, ven no tardes tanto.</w:t>
            </w:r>
          </w:p>
          <w:p w:rsidR="005E13CB" w:rsidRDefault="005E13CB" w:rsidP="00571EAD">
            <w:pPr>
              <w:spacing w:before="100" w:beforeAutospacing="1" w:after="100" w:afterAutospacing="1" w:line="240" w:lineRule="auto"/>
              <w:rPr>
                <w:rFonts w:ascii="Verdana" w:eastAsia="Times New Roman" w:hAnsi="Verdana" w:cs="Times New Roman"/>
                <w:color w:val="36383D"/>
                <w:szCs w:val="24"/>
                <w:lang w:eastAsia="es-EC"/>
              </w:rPr>
            </w:pPr>
          </w:p>
          <w:p w:rsidR="00571EAD" w:rsidRPr="00D96F7F" w:rsidRDefault="00571EAD" w:rsidP="00201BB5">
            <w:pPr>
              <w:spacing w:after="0" w:line="240" w:lineRule="auto"/>
              <w:rPr>
                <w:rFonts w:ascii="Verdana" w:eastAsia="Times New Roman" w:hAnsi="Verdana" w:cs="Times New Roman"/>
                <w:color w:val="36383D"/>
                <w:szCs w:val="24"/>
                <w:lang w:eastAsia="es-EC"/>
              </w:rPr>
            </w:pPr>
            <w:bookmarkStart w:id="0" w:name="_GoBack"/>
            <w:bookmarkEnd w:id="0"/>
          </w:p>
        </w:tc>
      </w:tr>
    </w:tbl>
    <w:p w:rsidR="00013A3D" w:rsidRPr="00DF75FD" w:rsidRDefault="00013A3D">
      <w:pP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01BB5"/>
    <w:rsid w:val="00277722"/>
    <w:rsid w:val="003F055A"/>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88/cat/657/novena-de-navidad-dia-2-la-comprension-17-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2020-12-14T20:19:00Z</dcterms:modified>
</cp:coreProperties>
</file>